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121" w:rsidRDefault="005E6121" w:rsidP="005E6121">
      <w:pPr>
        <w:ind w:left="-426"/>
        <w:rPr>
          <w:rFonts w:ascii="Arial" w:hAnsi="Arial" w:cs="Arial"/>
          <w:sz w:val="28"/>
          <w:szCs w:val="28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317F1112" wp14:editId="72BEB7E0">
            <wp:simplePos x="0" y="0"/>
            <wp:positionH relativeFrom="column">
              <wp:posOffset>-271145</wp:posOffset>
            </wp:positionH>
            <wp:positionV relativeFrom="page">
              <wp:posOffset>895350</wp:posOffset>
            </wp:positionV>
            <wp:extent cx="1003935" cy="1709420"/>
            <wp:effectExtent l="0" t="0" r="5715" b="5080"/>
            <wp:wrapSquare wrapText="bothSides"/>
            <wp:docPr id="2" name="Картина 2" descr="\\SUPERVISOR\Users\Public\ЛогоБелица\Gerb\Начално Лого 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 descr="\\SUPERVISOR\Users\Public\ЛогоБелица\Gerb\Начално Лого 1.pn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935" cy="170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8"/>
          <w:szCs w:val="28"/>
        </w:rPr>
        <w:t xml:space="preserve">                        ОБЩИНА БЕЛИЦА</w:t>
      </w:r>
    </w:p>
    <w:p w:rsidR="005E6121" w:rsidRDefault="005E6121" w:rsidP="005E6121">
      <w:pPr>
        <w:ind w:left="-42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r>
        <w:rPr>
          <w:rFonts w:ascii="Arial" w:hAnsi="Arial" w:cs="Arial"/>
          <w:sz w:val="28"/>
          <w:szCs w:val="28"/>
          <w:lang w:val="en-US"/>
        </w:rPr>
        <w:t xml:space="preserve">   </w:t>
      </w:r>
      <w:r>
        <w:rPr>
          <w:rFonts w:ascii="Arial" w:hAnsi="Arial" w:cs="Arial"/>
          <w:sz w:val="28"/>
          <w:szCs w:val="28"/>
        </w:rPr>
        <w:t xml:space="preserve">град Белица, </w:t>
      </w:r>
      <w:proofErr w:type="spellStart"/>
      <w:r>
        <w:rPr>
          <w:rFonts w:ascii="Arial" w:hAnsi="Arial" w:cs="Arial"/>
          <w:sz w:val="28"/>
          <w:szCs w:val="28"/>
        </w:rPr>
        <w:t>ул.Георги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Андрейчин</w:t>
      </w:r>
      <w:proofErr w:type="spellEnd"/>
      <w:r>
        <w:rPr>
          <w:rFonts w:ascii="Arial" w:hAnsi="Arial" w:cs="Arial"/>
          <w:sz w:val="28"/>
          <w:szCs w:val="28"/>
        </w:rPr>
        <w:t xml:space="preserve"> № 15</w:t>
      </w:r>
    </w:p>
    <w:p w:rsidR="005E6121" w:rsidRDefault="005E6121" w:rsidP="005E6121">
      <w:pPr>
        <w:ind w:left="-42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  <w:r>
        <w:rPr>
          <w:rFonts w:ascii="Arial" w:hAnsi="Arial" w:cs="Arial"/>
          <w:sz w:val="28"/>
          <w:szCs w:val="28"/>
          <w:lang w:val="en-US"/>
        </w:rPr>
        <w:t xml:space="preserve">    </w:t>
      </w:r>
      <w:r>
        <w:rPr>
          <w:rFonts w:ascii="Arial" w:hAnsi="Arial" w:cs="Arial"/>
          <w:sz w:val="28"/>
          <w:szCs w:val="28"/>
        </w:rPr>
        <w:t xml:space="preserve">  тел.07444 23-23 </w:t>
      </w:r>
      <w:proofErr w:type="spellStart"/>
      <w:r>
        <w:rPr>
          <w:rFonts w:ascii="Arial" w:hAnsi="Arial" w:cs="Arial"/>
          <w:sz w:val="28"/>
          <w:szCs w:val="28"/>
          <w:lang w:val="en-US"/>
        </w:rPr>
        <w:t>e-mail:obelica@abv.bg</w:t>
      </w:r>
      <w:proofErr w:type="spellEnd"/>
      <w:r>
        <w:rPr>
          <w:rFonts w:ascii="Arial" w:hAnsi="Arial" w:cs="Arial"/>
          <w:sz w:val="28"/>
          <w:szCs w:val="28"/>
        </w:rPr>
        <w:br w:type="textWrapping" w:clear="all"/>
      </w:r>
    </w:p>
    <w:p w:rsidR="00C573FB" w:rsidRDefault="00C573FB" w:rsidP="009523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573FB" w:rsidRDefault="00C573FB" w:rsidP="009523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573FB" w:rsidRPr="00C573FB" w:rsidRDefault="00C573FB" w:rsidP="00C573FB">
      <w:pPr>
        <w:rPr>
          <w:sz w:val="28"/>
          <w:szCs w:val="28"/>
        </w:rPr>
      </w:pPr>
      <w:r w:rsidRPr="00C573FB">
        <w:rPr>
          <w:sz w:val="28"/>
          <w:szCs w:val="28"/>
        </w:rPr>
        <w:t>За публично обсъждане на проекта на бюджет  201</w:t>
      </w:r>
      <w:r w:rsidR="008F7EC2">
        <w:rPr>
          <w:sz w:val="28"/>
          <w:szCs w:val="28"/>
          <w:lang w:val="en-US"/>
        </w:rPr>
        <w:t>9</w:t>
      </w:r>
      <w:r w:rsidRPr="00C573FB">
        <w:rPr>
          <w:sz w:val="28"/>
          <w:szCs w:val="28"/>
        </w:rPr>
        <w:t xml:space="preserve"> и актуализирана бюджетна прогноза за 20</w:t>
      </w:r>
      <w:r w:rsidR="008F7EC2">
        <w:rPr>
          <w:sz w:val="28"/>
          <w:szCs w:val="28"/>
          <w:lang w:val="en-US"/>
        </w:rPr>
        <w:t>20</w:t>
      </w:r>
      <w:r w:rsidRPr="00C573FB">
        <w:rPr>
          <w:sz w:val="28"/>
          <w:szCs w:val="28"/>
        </w:rPr>
        <w:t xml:space="preserve"> и 202</w:t>
      </w:r>
      <w:r w:rsidR="00496A87">
        <w:rPr>
          <w:sz w:val="28"/>
          <w:szCs w:val="28"/>
        </w:rPr>
        <w:t>2</w:t>
      </w:r>
      <w:r w:rsidRPr="00C573FB">
        <w:rPr>
          <w:sz w:val="28"/>
          <w:szCs w:val="28"/>
        </w:rPr>
        <w:t xml:space="preserve"> г</w:t>
      </w:r>
    </w:p>
    <w:p w:rsidR="006927AD" w:rsidRPr="00F8389B" w:rsidRDefault="006927AD" w:rsidP="009523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523A6" w:rsidRPr="00C573FB" w:rsidRDefault="00420309" w:rsidP="00383E6F">
      <w:pPr>
        <w:pStyle w:val="2"/>
        <w:jc w:val="center"/>
        <w:rPr>
          <w:sz w:val="28"/>
          <w:szCs w:val="28"/>
        </w:rPr>
      </w:pPr>
      <w:r w:rsidRPr="00C573FB">
        <w:rPr>
          <w:sz w:val="28"/>
          <w:szCs w:val="28"/>
        </w:rPr>
        <w:t>ПОКАНА</w:t>
      </w:r>
    </w:p>
    <w:p w:rsidR="00C573FB" w:rsidRPr="00C573FB" w:rsidRDefault="00C573FB" w:rsidP="00C573FB">
      <w:pPr>
        <w:rPr>
          <w:sz w:val="28"/>
          <w:szCs w:val="28"/>
        </w:rPr>
      </w:pPr>
      <w:r w:rsidRPr="00C573FB">
        <w:rPr>
          <w:rFonts w:asciiTheme="majorHAnsi" w:hAnsiTheme="majorHAnsi"/>
          <w:sz w:val="28"/>
          <w:szCs w:val="28"/>
        </w:rPr>
        <w:t>От к</w:t>
      </w:r>
      <w:r w:rsidRPr="00C573FB">
        <w:rPr>
          <w:sz w:val="28"/>
          <w:szCs w:val="28"/>
        </w:rPr>
        <w:t>мета на община Белица</w:t>
      </w:r>
      <w:r>
        <w:rPr>
          <w:sz w:val="28"/>
          <w:szCs w:val="28"/>
        </w:rPr>
        <w:t xml:space="preserve"> – Радослав </w:t>
      </w:r>
      <w:proofErr w:type="spellStart"/>
      <w:r>
        <w:rPr>
          <w:sz w:val="28"/>
          <w:szCs w:val="28"/>
        </w:rPr>
        <w:t>Ревански</w:t>
      </w:r>
      <w:proofErr w:type="spellEnd"/>
      <w:r>
        <w:rPr>
          <w:sz w:val="28"/>
          <w:szCs w:val="28"/>
        </w:rPr>
        <w:t xml:space="preserve"> з</w:t>
      </w:r>
      <w:r w:rsidRPr="00C573FB">
        <w:rPr>
          <w:sz w:val="28"/>
          <w:szCs w:val="28"/>
        </w:rPr>
        <w:t>а публично обсъждане на проекта на бюджет  201</w:t>
      </w:r>
      <w:r w:rsidR="008F7EC2">
        <w:rPr>
          <w:sz w:val="28"/>
          <w:szCs w:val="28"/>
          <w:lang w:val="en-US"/>
        </w:rPr>
        <w:t>9</w:t>
      </w:r>
      <w:r>
        <w:rPr>
          <w:sz w:val="28"/>
          <w:szCs w:val="28"/>
        </w:rPr>
        <w:t xml:space="preserve"> г.</w:t>
      </w:r>
      <w:r w:rsidRPr="00C573FB">
        <w:rPr>
          <w:sz w:val="28"/>
          <w:szCs w:val="28"/>
        </w:rPr>
        <w:t xml:space="preserve"> и бюджетна прогноза за 20</w:t>
      </w:r>
      <w:r w:rsidR="008F7EC2">
        <w:rPr>
          <w:sz w:val="28"/>
          <w:szCs w:val="28"/>
          <w:lang w:val="en-US"/>
        </w:rPr>
        <w:t>20</w:t>
      </w:r>
      <w:r w:rsidRPr="00C573FB">
        <w:rPr>
          <w:sz w:val="28"/>
          <w:szCs w:val="28"/>
        </w:rPr>
        <w:t xml:space="preserve"> и 202</w:t>
      </w:r>
      <w:r w:rsidR="00496A87">
        <w:rPr>
          <w:sz w:val="28"/>
          <w:szCs w:val="28"/>
        </w:rPr>
        <w:t>2</w:t>
      </w:r>
      <w:r w:rsidRPr="00C573FB">
        <w:rPr>
          <w:sz w:val="28"/>
          <w:szCs w:val="28"/>
        </w:rPr>
        <w:t xml:space="preserve"> г</w:t>
      </w:r>
    </w:p>
    <w:p w:rsidR="00C573FB" w:rsidRPr="00C573FB" w:rsidRDefault="00C573FB" w:rsidP="00C573F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УВАЖАЕМИ СЪГРАЖДАНИ</w:t>
      </w:r>
      <w:r w:rsidR="00833149">
        <w:rPr>
          <w:sz w:val="28"/>
          <w:szCs w:val="28"/>
        </w:rPr>
        <w:t>,</w:t>
      </w:r>
    </w:p>
    <w:p w:rsidR="00E3766B" w:rsidRPr="00383E6F" w:rsidRDefault="00383E6F" w:rsidP="001414D5">
      <w:pPr>
        <w:pStyle w:val="2"/>
        <w:jc w:val="both"/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E3766B" w:rsidRPr="00383E6F"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 основание чл. </w:t>
      </w:r>
      <w:r w:rsidR="00A560F9" w:rsidRPr="00383E6F"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C573FB" w:rsidRPr="00383E6F"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E3766B" w:rsidRPr="00383E6F"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ал. </w:t>
      </w:r>
      <w:r w:rsidR="00C573FB" w:rsidRPr="00383E6F"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A560F9" w:rsidRPr="00383E6F"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E3766B" w:rsidRPr="00383E6F"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от Закона за публичните финанси, </w:t>
      </w:r>
      <w:r w:rsidR="00C573FB" w:rsidRPr="00383E6F"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чл.29, ал.1 от Наредбата за условията и реда за съставяне на бюджетната прогноза за местните дейности за следващите три години за съставяне, приемане</w:t>
      </w:r>
      <w:r w:rsidR="001414D5"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7D069F" w:rsidRPr="00383E6F"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</w:t>
      </w:r>
      <w:r w:rsidR="00C573FB" w:rsidRPr="00383E6F"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зпълнение и отчитане на общинския бюджет, кметът на общината организира съставянето на бюджетната прогноза</w:t>
      </w:r>
      <w:r w:rsidR="007D069F" w:rsidRPr="00383E6F"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на бюджета на общината по показателите по чл.45, ал.1 от ЗПФ.</w:t>
      </w:r>
    </w:p>
    <w:p w:rsidR="007D069F" w:rsidRPr="00383E6F" w:rsidRDefault="007D069F" w:rsidP="00383E6F">
      <w:pPr>
        <w:pStyle w:val="2"/>
        <w:jc w:val="both"/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83E6F">
        <w:rPr>
          <w:color w:val="000000" w:themeColor="text1"/>
          <w:sz w:val="28"/>
          <w:szCs w:val="28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 основание чл.84, ал.4 от ЗПФ,</w:t>
      </w:r>
      <w:r w:rsidRPr="00383E6F"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чл.29, ал.1 от Наредбата за условията и реда за съставяне на бюджетната прогноза за местните дейности за следващите три години за съставяне, приемане изпълнение и отчитане на общинския бюджет, кметът на общината внася в Общинския съвет окончателния проект на бюджета на общината, индикативния годишен разчет на сметките за средства от ЕС и прогнозите по чл.82, ал.3 в срок от 20 работни дни от обнародването на Закона за държавния бюджет за съответната година.</w:t>
      </w:r>
    </w:p>
    <w:p w:rsidR="00833149" w:rsidRPr="001414D5" w:rsidRDefault="00833149" w:rsidP="001414D5">
      <w:pPr>
        <w:jc w:val="both"/>
        <w:rPr>
          <w:rFonts w:asciiTheme="majorHAnsi" w:hAnsiTheme="majorHAnsi"/>
          <w:i/>
          <w:sz w:val="28"/>
          <w:szCs w:val="28"/>
          <w:lang w:eastAsia="bg-BG"/>
        </w:rPr>
      </w:pPr>
      <w:r w:rsidRPr="001414D5">
        <w:rPr>
          <w:rFonts w:asciiTheme="majorHAnsi" w:hAnsiTheme="majorHAnsi"/>
          <w:i/>
          <w:sz w:val="28"/>
          <w:szCs w:val="28"/>
          <w:lang w:eastAsia="bg-BG"/>
        </w:rPr>
        <w:t xml:space="preserve">В срока за внасяне на проекта на бюджета в общинския съвет, а именно- 20 работни дни от публикуването на ЗДБРБ за съответната година, на основание чл.84, ал.6 от ЗПФ, кметът на общината представя проекта на бюджета </w:t>
      </w:r>
      <w:r w:rsidR="00BA70E2" w:rsidRPr="001414D5">
        <w:rPr>
          <w:rFonts w:asciiTheme="majorHAnsi" w:hAnsiTheme="majorHAnsi"/>
          <w:i/>
          <w:sz w:val="28"/>
          <w:szCs w:val="28"/>
          <w:lang w:eastAsia="bg-BG"/>
        </w:rPr>
        <w:t xml:space="preserve">за публично обсъждане от местната общност, като </w:t>
      </w:r>
      <w:r w:rsidR="00BA70E2" w:rsidRPr="001414D5">
        <w:rPr>
          <w:rFonts w:asciiTheme="majorHAnsi" w:hAnsiTheme="majorHAnsi"/>
          <w:i/>
          <w:sz w:val="28"/>
          <w:szCs w:val="28"/>
          <w:lang w:eastAsia="bg-BG"/>
        </w:rPr>
        <w:lastRenderedPageBreak/>
        <w:t>оповестява датата на обсъждането най-малко 7 дни предварително на интернет страницата на общината и в местен вестник.</w:t>
      </w:r>
    </w:p>
    <w:p w:rsidR="001414D5" w:rsidRDefault="00BA70E2" w:rsidP="001414D5">
      <w:pPr>
        <w:jc w:val="both"/>
        <w:rPr>
          <w:rFonts w:asciiTheme="majorHAnsi" w:eastAsia="Times New Roman" w:hAnsiTheme="majorHAnsi"/>
          <w:sz w:val="28"/>
          <w:szCs w:val="28"/>
          <w:lang w:eastAsia="bg-BG"/>
        </w:rPr>
      </w:pPr>
      <w:r>
        <w:rPr>
          <w:rFonts w:asciiTheme="majorHAnsi" w:hAnsiTheme="majorHAnsi"/>
          <w:sz w:val="28"/>
          <w:szCs w:val="28"/>
          <w:lang w:eastAsia="bg-BG"/>
        </w:rPr>
        <w:t xml:space="preserve">В тази връзка и на основание чл.29, ал.4 от </w:t>
      </w:r>
      <w:r w:rsidRPr="00BA70E2">
        <w:rPr>
          <w:rFonts w:asciiTheme="majorHAnsi" w:eastAsia="Times New Roman" w:hAnsiTheme="majorHAnsi"/>
          <w:sz w:val="28"/>
          <w:szCs w:val="28"/>
          <w:lang w:eastAsia="bg-BG"/>
        </w:rPr>
        <w:t>Наредбата за условията и реда за съставяне на бюджетната прогноза за местните дейности за следващите три години за съставяне, приемане изпълнение и отчитане на общинския бюджет</w:t>
      </w:r>
      <w:r>
        <w:rPr>
          <w:rFonts w:asciiTheme="majorHAnsi" w:eastAsia="Times New Roman" w:hAnsiTheme="majorHAnsi"/>
          <w:sz w:val="28"/>
          <w:szCs w:val="28"/>
          <w:lang w:eastAsia="bg-BG"/>
        </w:rPr>
        <w:t xml:space="preserve"> ,</w:t>
      </w:r>
    </w:p>
    <w:p w:rsidR="00E3766B" w:rsidRPr="00BA70E2" w:rsidRDefault="001414D5" w:rsidP="001414D5">
      <w:pPr>
        <w:jc w:val="both"/>
        <w:rPr>
          <w:rFonts w:asciiTheme="majorHAnsi" w:eastAsia="Times New Roman" w:hAnsiTheme="majorHAnsi"/>
          <w:sz w:val="28"/>
          <w:szCs w:val="28"/>
          <w:lang w:eastAsia="bg-BG"/>
        </w:rPr>
      </w:pPr>
      <w:r>
        <w:rPr>
          <w:rFonts w:asciiTheme="majorHAnsi" w:eastAsia="Times New Roman" w:hAnsiTheme="majorHAnsi"/>
          <w:sz w:val="28"/>
          <w:szCs w:val="28"/>
          <w:lang w:eastAsia="bg-BG"/>
        </w:rPr>
        <w:t xml:space="preserve">                   </w:t>
      </w:r>
      <w:r w:rsidR="00E3766B" w:rsidRPr="001414D5">
        <w:rPr>
          <w:rFonts w:asciiTheme="majorHAnsi" w:eastAsia="Times New Roman" w:hAnsiTheme="majorHAnsi"/>
          <w:i/>
          <w:color w:val="0070C0"/>
          <w:sz w:val="28"/>
          <w:szCs w:val="28"/>
          <w:lang w:eastAsia="bg-BG"/>
        </w:rPr>
        <w:t xml:space="preserve">Господин Радослав </w:t>
      </w:r>
      <w:proofErr w:type="spellStart"/>
      <w:r w:rsidR="00E3766B" w:rsidRPr="001414D5">
        <w:rPr>
          <w:rFonts w:asciiTheme="majorHAnsi" w:eastAsia="Times New Roman" w:hAnsiTheme="majorHAnsi"/>
          <w:i/>
          <w:color w:val="0070C0"/>
          <w:sz w:val="28"/>
          <w:szCs w:val="28"/>
          <w:lang w:eastAsia="bg-BG"/>
        </w:rPr>
        <w:t>Ревански</w:t>
      </w:r>
      <w:proofErr w:type="spellEnd"/>
      <w:r w:rsidR="007D069F" w:rsidRPr="001414D5">
        <w:rPr>
          <w:rFonts w:asciiTheme="majorHAnsi" w:eastAsia="Times New Roman" w:hAnsiTheme="majorHAnsi"/>
          <w:color w:val="0070C0"/>
          <w:sz w:val="28"/>
          <w:szCs w:val="28"/>
          <w:lang w:eastAsia="bg-BG"/>
        </w:rPr>
        <w:t xml:space="preserve"> </w:t>
      </w:r>
      <w:r>
        <w:rPr>
          <w:rFonts w:asciiTheme="majorHAnsi" w:eastAsia="Times New Roman" w:hAnsiTheme="majorHAnsi"/>
          <w:color w:val="0070C0"/>
          <w:sz w:val="28"/>
          <w:szCs w:val="28"/>
          <w:lang w:eastAsia="bg-BG"/>
        </w:rPr>
        <w:t>,</w:t>
      </w:r>
      <w:r w:rsidR="00E3766B" w:rsidRPr="001414D5">
        <w:rPr>
          <w:rFonts w:asciiTheme="majorHAnsi" w:eastAsia="Times New Roman" w:hAnsiTheme="majorHAnsi"/>
          <w:color w:val="0070C0"/>
          <w:sz w:val="28"/>
          <w:szCs w:val="28"/>
          <w:lang w:eastAsia="bg-BG"/>
        </w:rPr>
        <w:t xml:space="preserve"> </w:t>
      </w:r>
      <w:r w:rsidR="00E3766B" w:rsidRPr="00BA70E2">
        <w:rPr>
          <w:rFonts w:asciiTheme="majorHAnsi" w:eastAsia="Times New Roman" w:hAnsiTheme="majorHAnsi"/>
          <w:sz w:val="28"/>
          <w:szCs w:val="28"/>
          <w:lang w:eastAsia="bg-BG"/>
        </w:rPr>
        <w:t>отправя покана към жителите на общината, представителите на бизнеса, представителите на средствата за масово осведомяване, ръководителите на бюджетни звена, неправителствените организации и цялата общественост за участие в общественото обсъждане</w:t>
      </w:r>
      <w:r w:rsidR="00BA70E2">
        <w:rPr>
          <w:rFonts w:asciiTheme="majorHAnsi" w:eastAsia="Times New Roman" w:hAnsiTheme="majorHAnsi"/>
          <w:sz w:val="28"/>
          <w:szCs w:val="28"/>
          <w:lang w:eastAsia="bg-BG"/>
        </w:rPr>
        <w:t xml:space="preserve"> </w:t>
      </w:r>
      <w:r>
        <w:rPr>
          <w:rFonts w:asciiTheme="majorHAnsi" w:eastAsia="Times New Roman" w:hAnsiTheme="majorHAnsi"/>
          <w:sz w:val="28"/>
          <w:szCs w:val="28"/>
          <w:lang w:eastAsia="bg-BG"/>
        </w:rPr>
        <w:t>на</w:t>
      </w:r>
      <w:r w:rsidR="00BA70E2">
        <w:rPr>
          <w:rFonts w:asciiTheme="majorHAnsi" w:eastAsia="Times New Roman" w:hAnsiTheme="majorHAnsi"/>
          <w:sz w:val="28"/>
          <w:szCs w:val="28"/>
          <w:lang w:eastAsia="bg-BG"/>
        </w:rPr>
        <w:t xml:space="preserve"> </w:t>
      </w:r>
      <w:proofErr w:type="spellStart"/>
      <w:r w:rsidR="00BA70E2">
        <w:rPr>
          <w:rFonts w:asciiTheme="majorHAnsi" w:eastAsia="Times New Roman" w:hAnsiTheme="majorHAnsi"/>
          <w:sz w:val="28"/>
          <w:szCs w:val="28"/>
          <w:lang w:eastAsia="bg-BG"/>
        </w:rPr>
        <w:t>проекто</w:t>
      </w:r>
      <w:proofErr w:type="spellEnd"/>
      <w:r w:rsidR="00BA70E2">
        <w:rPr>
          <w:rFonts w:asciiTheme="majorHAnsi" w:eastAsia="Times New Roman" w:hAnsiTheme="majorHAnsi"/>
          <w:sz w:val="28"/>
          <w:szCs w:val="28"/>
          <w:lang w:eastAsia="bg-BG"/>
        </w:rPr>
        <w:t xml:space="preserve"> бюджета на общината за 201</w:t>
      </w:r>
      <w:r w:rsidR="008F7EC2">
        <w:rPr>
          <w:rFonts w:asciiTheme="majorHAnsi" w:eastAsia="Times New Roman" w:hAnsiTheme="majorHAnsi"/>
          <w:sz w:val="28"/>
          <w:szCs w:val="28"/>
          <w:lang w:eastAsia="bg-BG"/>
        </w:rPr>
        <w:t>9</w:t>
      </w:r>
      <w:r w:rsidR="00BA70E2">
        <w:rPr>
          <w:rFonts w:asciiTheme="majorHAnsi" w:eastAsia="Times New Roman" w:hAnsiTheme="majorHAnsi"/>
          <w:sz w:val="28"/>
          <w:szCs w:val="28"/>
          <w:lang w:eastAsia="bg-BG"/>
        </w:rPr>
        <w:t xml:space="preserve"> г. и прогнозата за 20</w:t>
      </w:r>
      <w:r w:rsidR="008F7EC2">
        <w:rPr>
          <w:rFonts w:asciiTheme="majorHAnsi" w:eastAsia="Times New Roman" w:hAnsiTheme="majorHAnsi"/>
          <w:sz w:val="28"/>
          <w:szCs w:val="28"/>
          <w:lang w:eastAsia="bg-BG"/>
        </w:rPr>
        <w:t>20</w:t>
      </w:r>
      <w:r w:rsidR="00BA70E2">
        <w:rPr>
          <w:rFonts w:asciiTheme="majorHAnsi" w:eastAsia="Times New Roman" w:hAnsiTheme="majorHAnsi"/>
          <w:sz w:val="28"/>
          <w:szCs w:val="28"/>
          <w:lang w:eastAsia="bg-BG"/>
        </w:rPr>
        <w:t xml:space="preserve"> и 202</w:t>
      </w:r>
      <w:r w:rsidR="00C4676C">
        <w:rPr>
          <w:rFonts w:asciiTheme="majorHAnsi" w:eastAsia="Times New Roman" w:hAnsiTheme="majorHAnsi"/>
          <w:sz w:val="28"/>
          <w:szCs w:val="28"/>
          <w:lang w:eastAsia="bg-BG"/>
        </w:rPr>
        <w:t>2</w:t>
      </w:r>
      <w:bookmarkStart w:id="0" w:name="_GoBack"/>
      <w:bookmarkEnd w:id="0"/>
      <w:r w:rsidR="00BA70E2">
        <w:rPr>
          <w:rFonts w:asciiTheme="majorHAnsi" w:eastAsia="Times New Roman" w:hAnsiTheme="majorHAnsi"/>
          <w:sz w:val="28"/>
          <w:szCs w:val="28"/>
          <w:lang w:eastAsia="bg-BG"/>
        </w:rPr>
        <w:t xml:space="preserve"> г. на община Белица</w:t>
      </w:r>
      <w:r w:rsidR="00E3766B" w:rsidRPr="00BA70E2">
        <w:rPr>
          <w:rFonts w:asciiTheme="majorHAnsi" w:eastAsia="Times New Roman" w:hAnsiTheme="majorHAnsi"/>
          <w:sz w:val="28"/>
          <w:szCs w:val="28"/>
          <w:lang w:eastAsia="bg-BG"/>
        </w:rPr>
        <w:t>.</w:t>
      </w:r>
    </w:p>
    <w:p w:rsidR="00E3766B" w:rsidRPr="001414D5" w:rsidRDefault="00E3766B" w:rsidP="00420309">
      <w:pPr>
        <w:pStyle w:val="2"/>
        <w:rPr>
          <w:rFonts w:eastAsia="Times New Roman"/>
          <w:color w:val="4F81BD" w:themeColor="accent1"/>
          <w:lang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414D5">
        <w:rPr>
          <w:rFonts w:eastAsia="Times New Roman"/>
          <w:color w:val="4F81BD" w:themeColor="accent1"/>
          <w:lang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Обсъждането ще се проведе на </w:t>
      </w:r>
      <w:r w:rsidR="00420309" w:rsidRPr="001414D5">
        <w:rPr>
          <w:rFonts w:eastAsia="Times New Roman"/>
          <w:color w:val="4F81BD" w:themeColor="accent1"/>
          <w:lang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</w:t>
      </w:r>
      <w:r w:rsidR="008F7EC2">
        <w:rPr>
          <w:rFonts w:eastAsia="Times New Roman"/>
          <w:color w:val="4F81BD" w:themeColor="accent1"/>
          <w:lang w:val="en-US"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420309" w:rsidRPr="001414D5">
        <w:rPr>
          <w:rFonts w:eastAsia="Times New Roman"/>
          <w:color w:val="4F81BD" w:themeColor="accent1"/>
          <w:lang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A560F9" w:rsidRPr="001414D5">
        <w:rPr>
          <w:rFonts w:eastAsia="Times New Roman"/>
          <w:color w:val="4F81BD" w:themeColor="accent1"/>
          <w:lang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12</w:t>
      </w:r>
      <w:r w:rsidR="00420309" w:rsidRPr="001414D5">
        <w:rPr>
          <w:rFonts w:eastAsia="Times New Roman"/>
          <w:color w:val="4F81BD" w:themeColor="accent1"/>
          <w:lang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.201</w:t>
      </w:r>
      <w:r w:rsidR="008F7EC2">
        <w:rPr>
          <w:rFonts w:eastAsia="Times New Roman"/>
          <w:color w:val="4F81BD" w:themeColor="accent1"/>
          <w:lang w:val="en-US"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420309" w:rsidRPr="001414D5">
        <w:rPr>
          <w:rFonts w:eastAsia="Times New Roman"/>
          <w:color w:val="4F81BD" w:themeColor="accent1"/>
          <w:lang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г.</w:t>
      </w:r>
      <w:r w:rsidRPr="001414D5">
        <w:rPr>
          <w:rFonts w:eastAsia="Times New Roman"/>
          <w:color w:val="4F81BD" w:themeColor="accent1"/>
          <w:lang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/</w:t>
      </w:r>
      <w:r w:rsidR="00A560F9" w:rsidRPr="001414D5">
        <w:rPr>
          <w:rFonts w:eastAsia="Times New Roman"/>
          <w:color w:val="4F81BD" w:themeColor="accent1"/>
          <w:lang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петък</w:t>
      </w:r>
      <w:r w:rsidRPr="001414D5">
        <w:rPr>
          <w:rFonts w:eastAsia="Times New Roman"/>
          <w:color w:val="4F81BD" w:themeColor="accent1"/>
          <w:lang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/ от 10.00 часа в </w:t>
      </w:r>
      <w:proofErr w:type="spellStart"/>
      <w:r w:rsidR="008F7EC2">
        <w:rPr>
          <w:rFonts w:eastAsia="Times New Roman"/>
          <w:color w:val="4F81BD" w:themeColor="accent1"/>
          <w:lang w:val="en-US"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информацион</w:t>
      </w:r>
      <w:r w:rsidR="008F7EC2">
        <w:rPr>
          <w:rFonts w:eastAsia="Times New Roman"/>
          <w:color w:val="4F81BD" w:themeColor="accent1"/>
          <w:lang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ен</w:t>
      </w:r>
      <w:proofErr w:type="spellEnd"/>
      <w:r w:rsidR="008F7EC2">
        <w:rPr>
          <w:rFonts w:eastAsia="Times New Roman"/>
          <w:color w:val="4F81BD" w:themeColor="accent1"/>
          <w:lang w:val="en-US"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8F7EC2">
        <w:rPr>
          <w:rFonts w:eastAsia="Times New Roman"/>
          <w:color w:val="4F81BD" w:themeColor="accent1"/>
          <w:lang w:val="en-US"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център</w:t>
      </w:r>
      <w:proofErr w:type="spellEnd"/>
      <w:r w:rsidR="008F7EC2">
        <w:rPr>
          <w:rFonts w:eastAsia="Times New Roman"/>
          <w:color w:val="4F81BD" w:themeColor="accent1"/>
          <w:lang w:val="en-US"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8F7EC2">
        <w:rPr>
          <w:rFonts w:eastAsia="Times New Roman"/>
          <w:color w:val="4F81BD" w:themeColor="accent1"/>
          <w:lang w:val="en-US"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на</w:t>
      </w:r>
      <w:proofErr w:type="spellEnd"/>
      <w:r w:rsidR="008F7EC2">
        <w:rPr>
          <w:rFonts w:eastAsia="Times New Roman"/>
          <w:color w:val="4F81BD" w:themeColor="accent1"/>
          <w:lang w:val="en-US"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8F7EC2">
        <w:rPr>
          <w:rFonts w:eastAsia="Times New Roman"/>
          <w:color w:val="4F81BD" w:themeColor="accent1"/>
          <w:lang w:val="en-US"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град</w:t>
      </w:r>
      <w:proofErr w:type="spellEnd"/>
      <w:r w:rsidR="008F7EC2">
        <w:rPr>
          <w:rFonts w:eastAsia="Times New Roman"/>
          <w:color w:val="4F81BD" w:themeColor="accent1"/>
          <w:lang w:val="en-US"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414D5">
        <w:rPr>
          <w:rFonts w:eastAsia="Times New Roman"/>
          <w:color w:val="4F81BD" w:themeColor="accent1"/>
          <w:lang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Белица –ул. „Георги </w:t>
      </w:r>
      <w:proofErr w:type="spellStart"/>
      <w:r w:rsidRPr="001414D5">
        <w:rPr>
          <w:rFonts w:eastAsia="Times New Roman"/>
          <w:color w:val="4F81BD" w:themeColor="accent1"/>
          <w:lang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Андрейчин</w:t>
      </w:r>
      <w:proofErr w:type="spellEnd"/>
      <w:r w:rsidRPr="001414D5">
        <w:rPr>
          <w:rFonts w:eastAsia="Times New Roman"/>
          <w:color w:val="4F81BD" w:themeColor="accent1"/>
          <w:lang w:eastAsia="bg-BG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” </w:t>
      </w:r>
    </w:p>
    <w:p w:rsidR="000D2326" w:rsidRPr="000D2326" w:rsidRDefault="000D2326" w:rsidP="000D2326">
      <w:pPr>
        <w:rPr>
          <w:lang w:eastAsia="bg-BG"/>
        </w:rPr>
      </w:pPr>
    </w:p>
    <w:p w:rsidR="00E3766B" w:rsidRDefault="00E3766B" w:rsidP="00420309">
      <w:pPr>
        <w:pStyle w:val="2"/>
      </w:pPr>
      <w:r w:rsidRPr="00383E6F"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 материалите по обсъждането можете да се запознаете в Информационния център на общината или на електронен адрес </w:t>
      </w:r>
      <w:hyperlink r:id="rId7" w:history="1">
        <w:r w:rsidR="00326408" w:rsidRPr="00390ED4">
          <w:rPr>
            <w:rStyle w:val="a3"/>
          </w:rPr>
          <w:t>http://</w:t>
        </w:r>
        <w:r w:rsidR="00326408" w:rsidRPr="00390ED4">
          <w:rPr>
            <w:rStyle w:val="a3"/>
            <w:lang w:val="en-US"/>
          </w:rPr>
          <w:t>obshtina</w:t>
        </w:r>
        <w:r w:rsidR="00326408" w:rsidRPr="00390ED4">
          <w:rPr>
            <w:rStyle w:val="a3"/>
          </w:rPr>
          <w:t>belitsa.com</w:t>
        </w:r>
      </w:hyperlink>
    </w:p>
    <w:p w:rsidR="000D2326" w:rsidRPr="000D2326" w:rsidRDefault="000D2326" w:rsidP="000D2326"/>
    <w:p w:rsidR="00E3766B" w:rsidRPr="00383E6F" w:rsidRDefault="00E3766B" w:rsidP="006927AD">
      <w:pPr>
        <w:pStyle w:val="2"/>
        <w:rPr>
          <w:rStyle w:val="a3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13865"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Вашите мнения, препоръки и въпроси можете да направите писмено в деловодството на общината или на </w:t>
      </w:r>
      <w:proofErr w:type="spellStart"/>
      <w:r w:rsidR="00BA70E2">
        <w:rPr>
          <w:rFonts w:eastAsia="Times New Roman"/>
          <w:lang w:eastAsia="bg-BG"/>
        </w:rPr>
        <w:t>ema</w:t>
      </w:r>
      <w:r w:rsidR="00BA70E2">
        <w:rPr>
          <w:rFonts w:eastAsia="Times New Roman"/>
          <w:lang w:val="en-US" w:eastAsia="bg-BG"/>
        </w:rPr>
        <w:t>il:</w:t>
      </w:r>
      <w:r w:rsidR="00013865">
        <w:rPr>
          <w:rFonts w:eastAsia="Times New Roman"/>
          <w:lang w:val="en-US" w:eastAsia="bg-BG"/>
        </w:rPr>
        <w:t>obel</w:t>
      </w:r>
      <w:r w:rsidR="00383E6F">
        <w:rPr>
          <w:rFonts w:eastAsia="Times New Roman"/>
          <w:lang w:val="en-US" w:eastAsia="bg-BG"/>
        </w:rPr>
        <w:t>i</w:t>
      </w:r>
      <w:r w:rsidR="00013865">
        <w:rPr>
          <w:rFonts w:eastAsia="Times New Roman"/>
          <w:lang w:val="en-US" w:eastAsia="bg-BG"/>
        </w:rPr>
        <w:t>ca</w:t>
      </w:r>
      <w:r w:rsidR="00AE4C74">
        <w:rPr>
          <w:rFonts w:eastAsia="Times New Roman"/>
          <w:lang w:val="en-US" w:eastAsia="bg-BG"/>
        </w:rPr>
        <w:t>@a</w:t>
      </w:r>
      <w:r w:rsidR="00013865">
        <w:rPr>
          <w:rFonts w:eastAsia="Times New Roman"/>
          <w:lang w:val="en-US" w:eastAsia="bg-BG"/>
        </w:rPr>
        <w:t>bv.bg</w:t>
      </w:r>
      <w:proofErr w:type="spellEnd"/>
      <w:r w:rsidR="006927AD">
        <w:rPr>
          <w:rFonts w:eastAsia="Times New Roman"/>
          <w:lang w:eastAsia="bg-BG"/>
        </w:rPr>
        <w:t xml:space="preserve"> </w:t>
      </w:r>
      <w:r w:rsidR="00013865">
        <w:rPr>
          <w:rFonts w:eastAsia="Times New Roman"/>
          <w:lang w:eastAsia="bg-BG"/>
        </w:rPr>
        <w:t xml:space="preserve">, </w:t>
      </w:r>
      <w:r w:rsidR="00AE4C74" w:rsidRPr="00383E6F">
        <w:rPr>
          <w:rFonts w:eastAsia="Times New Roman"/>
          <w:color w:val="000000" w:themeColor="text1"/>
          <w:lang w:eastAsia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не по-късно от два дни преди публичното обсъждане.</w:t>
      </w:r>
      <w:r w:rsidR="00013865" w:rsidRPr="00383E6F">
        <w:rPr>
          <w:rStyle w:val="a3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BA70E2" w:rsidRDefault="00BA70E2" w:rsidP="00BA70E2">
      <w:pPr>
        <w:rPr>
          <w:rFonts w:asciiTheme="majorHAnsi" w:hAnsiTheme="majorHAnsi"/>
          <w:sz w:val="28"/>
          <w:szCs w:val="28"/>
        </w:rPr>
      </w:pPr>
      <w:r w:rsidRPr="00383E6F">
        <w:rPr>
          <w:rFonts w:asciiTheme="majorHAnsi" w:hAnsiTheme="majorHAnsi"/>
          <w:sz w:val="28"/>
          <w:szCs w:val="28"/>
        </w:rPr>
        <w:t>Всички мнения и предложения ще бъдат взети под внимание</w:t>
      </w:r>
    </w:p>
    <w:p w:rsidR="00383E6F" w:rsidRDefault="00383E6F" w:rsidP="001414D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Място на провеждане на обсъждането:</w:t>
      </w:r>
      <w:r w:rsidR="001414D5">
        <w:rPr>
          <w:rFonts w:asciiTheme="majorHAnsi" w:hAnsiTheme="majorHAnsi"/>
          <w:sz w:val="28"/>
          <w:szCs w:val="28"/>
        </w:rPr>
        <w:t xml:space="preserve">  </w:t>
      </w:r>
      <w:r>
        <w:rPr>
          <w:rFonts w:asciiTheme="majorHAnsi" w:hAnsiTheme="majorHAnsi"/>
          <w:sz w:val="28"/>
          <w:szCs w:val="28"/>
        </w:rPr>
        <w:t>Сградата на</w:t>
      </w:r>
      <w:r w:rsidR="001414D5">
        <w:rPr>
          <w:rFonts w:asciiTheme="majorHAnsi" w:hAnsiTheme="majorHAnsi"/>
          <w:sz w:val="28"/>
          <w:szCs w:val="28"/>
        </w:rPr>
        <w:t xml:space="preserve">  </w:t>
      </w:r>
      <w:r>
        <w:rPr>
          <w:rFonts w:asciiTheme="majorHAnsi" w:hAnsiTheme="majorHAnsi"/>
          <w:sz w:val="28"/>
          <w:szCs w:val="28"/>
        </w:rPr>
        <w:t>общинска администрация Белица</w:t>
      </w:r>
      <w:r w:rsidR="001414D5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- ритуална зала;</w:t>
      </w:r>
    </w:p>
    <w:p w:rsidR="00383E6F" w:rsidRDefault="00383E6F" w:rsidP="00BA70E2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Дневен ред на обсъждането:</w:t>
      </w:r>
    </w:p>
    <w:p w:rsidR="00383E6F" w:rsidRDefault="00383E6F" w:rsidP="00BA70E2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1.Запознаване на присъстващите с основните показатели на проекта на бюджета на община Белица за 201</w:t>
      </w:r>
      <w:r w:rsidR="008F7EC2">
        <w:rPr>
          <w:rFonts w:asciiTheme="majorHAnsi" w:hAnsiTheme="majorHAnsi"/>
          <w:sz w:val="28"/>
          <w:szCs w:val="28"/>
        </w:rPr>
        <w:t>9</w:t>
      </w:r>
      <w:r>
        <w:rPr>
          <w:rFonts w:asciiTheme="majorHAnsi" w:hAnsiTheme="majorHAnsi"/>
          <w:sz w:val="28"/>
          <w:szCs w:val="28"/>
        </w:rPr>
        <w:t xml:space="preserve"> г. и бюджетна прогноза за20</w:t>
      </w:r>
      <w:r w:rsidR="008F7EC2">
        <w:rPr>
          <w:rFonts w:asciiTheme="majorHAnsi" w:hAnsiTheme="majorHAnsi"/>
          <w:sz w:val="28"/>
          <w:szCs w:val="28"/>
        </w:rPr>
        <w:t>20</w:t>
      </w:r>
      <w:r>
        <w:rPr>
          <w:rFonts w:asciiTheme="majorHAnsi" w:hAnsiTheme="majorHAnsi"/>
          <w:sz w:val="28"/>
          <w:szCs w:val="28"/>
        </w:rPr>
        <w:t xml:space="preserve"> и 202</w:t>
      </w:r>
      <w:r w:rsidR="00496A87">
        <w:rPr>
          <w:rFonts w:asciiTheme="majorHAnsi" w:hAnsiTheme="majorHAnsi"/>
          <w:sz w:val="28"/>
          <w:szCs w:val="28"/>
        </w:rPr>
        <w:t>2</w:t>
      </w:r>
      <w:r>
        <w:rPr>
          <w:rFonts w:asciiTheme="majorHAnsi" w:hAnsiTheme="majorHAnsi"/>
          <w:sz w:val="28"/>
          <w:szCs w:val="28"/>
        </w:rPr>
        <w:t xml:space="preserve"> г.</w:t>
      </w:r>
    </w:p>
    <w:p w:rsidR="00383E6F" w:rsidRDefault="00383E6F" w:rsidP="00BA70E2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2.Обсъждане на проекта на бюджета на община Белица за 201</w:t>
      </w:r>
      <w:r w:rsidR="008F7EC2">
        <w:rPr>
          <w:rFonts w:asciiTheme="majorHAnsi" w:hAnsiTheme="majorHAnsi"/>
          <w:sz w:val="28"/>
          <w:szCs w:val="28"/>
        </w:rPr>
        <w:t>9</w:t>
      </w:r>
      <w:r>
        <w:rPr>
          <w:rFonts w:asciiTheme="majorHAnsi" w:hAnsiTheme="majorHAnsi"/>
          <w:sz w:val="28"/>
          <w:szCs w:val="28"/>
        </w:rPr>
        <w:t xml:space="preserve"> г. и на бюджетната прогноза за 20</w:t>
      </w:r>
      <w:r w:rsidR="008F7EC2">
        <w:rPr>
          <w:rFonts w:asciiTheme="majorHAnsi" w:hAnsiTheme="majorHAnsi"/>
          <w:sz w:val="28"/>
          <w:szCs w:val="28"/>
        </w:rPr>
        <w:t>20</w:t>
      </w:r>
      <w:r>
        <w:rPr>
          <w:rFonts w:asciiTheme="majorHAnsi" w:hAnsiTheme="majorHAnsi"/>
          <w:sz w:val="28"/>
          <w:szCs w:val="28"/>
        </w:rPr>
        <w:t>-202</w:t>
      </w:r>
      <w:r w:rsidR="00496A87">
        <w:rPr>
          <w:rFonts w:asciiTheme="majorHAnsi" w:hAnsiTheme="majorHAnsi"/>
          <w:sz w:val="28"/>
          <w:szCs w:val="28"/>
        </w:rPr>
        <w:t>2</w:t>
      </w:r>
      <w:r>
        <w:rPr>
          <w:rFonts w:asciiTheme="majorHAnsi" w:hAnsiTheme="majorHAnsi"/>
          <w:sz w:val="28"/>
          <w:szCs w:val="28"/>
        </w:rPr>
        <w:t xml:space="preserve"> г.</w:t>
      </w:r>
    </w:p>
    <w:p w:rsidR="001414D5" w:rsidRPr="00420309" w:rsidRDefault="001414D5" w:rsidP="001414D5">
      <w:pPr>
        <w:pStyle w:val="2"/>
        <w:rPr>
          <w:rFonts w:eastAsia="Times New Roman"/>
          <w:lang w:eastAsia="bg-BG"/>
        </w:rPr>
      </w:pPr>
      <w:r w:rsidRPr="00420309">
        <w:rPr>
          <w:rFonts w:eastAsia="Times New Roman"/>
          <w:lang w:eastAsia="bg-BG"/>
        </w:rPr>
        <w:lastRenderedPageBreak/>
        <w:t>За допълнителна информация, справки и въпроси – на телефони:</w:t>
      </w:r>
    </w:p>
    <w:p w:rsidR="001414D5" w:rsidRDefault="001414D5" w:rsidP="001414D5">
      <w:pPr>
        <w:pStyle w:val="3"/>
      </w:pPr>
      <w:r w:rsidRPr="00420309">
        <w:t>07444 23-23</w:t>
      </w:r>
    </w:p>
    <w:p w:rsidR="001414D5" w:rsidRDefault="001414D5" w:rsidP="00BA70E2">
      <w:pPr>
        <w:rPr>
          <w:rFonts w:asciiTheme="majorHAnsi" w:hAnsiTheme="majorHAnsi"/>
          <w:sz w:val="28"/>
          <w:szCs w:val="28"/>
        </w:rPr>
      </w:pPr>
    </w:p>
    <w:p w:rsidR="00383E6F" w:rsidRDefault="00383E6F" w:rsidP="00BA70E2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Радослав </w:t>
      </w:r>
      <w:proofErr w:type="spellStart"/>
      <w:r>
        <w:rPr>
          <w:rFonts w:asciiTheme="majorHAnsi" w:hAnsiTheme="majorHAnsi"/>
          <w:sz w:val="28"/>
          <w:szCs w:val="28"/>
        </w:rPr>
        <w:t>Ревански</w:t>
      </w:r>
      <w:proofErr w:type="spellEnd"/>
    </w:p>
    <w:p w:rsidR="00D65F9C" w:rsidRPr="00D65F9C" w:rsidRDefault="00383E6F" w:rsidP="006451D8">
      <w:pPr>
        <w:rPr>
          <w:i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Кмет на община Белица</w:t>
      </w:r>
      <w:r w:rsidR="00D65F9C">
        <w:rPr>
          <w:i/>
          <w:sz w:val="28"/>
          <w:szCs w:val="28"/>
        </w:rPr>
        <w:t xml:space="preserve">                          </w:t>
      </w:r>
    </w:p>
    <w:sectPr w:rsidR="00D65F9C" w:rsidRPr="00D65F9C" w:rsidSect="007E30B9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565258"/>
    <w:multiLevelType w:val="hybridMultilevel"/>
    <w:tmpl w:val="06C4045A"/>
    <w:lvl w:ilvl="0" w:tplc="CE94959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40" w:hanging="360"/>
      </w:pPr>
    </w:lvl>
    <w:lvl w:ilvl="2" w:tplc="0402001B" w:tentative="1">
      <w:start w:val="1"/>
      <w:numFmt w:val="lowerRoman"/>
      <w:lvlText w:val="%3."/>
      <w:lvlJc w:val="right"/>
      <w:pPr>
        <w:ind w:left="3960" w:hanging="180"/>
      </w:pPr>
    </w:lvl>
    <w:lvl w:ilvl="3" w:tplc="0402000F" w:tentative="1">
      <w:start w:val="1"/>
      <w:numFmt w:val="decimal"/>
      <w:lvlText w:val="%4."/>
      <w:lvlJc w:val="left"/>
      <w:pPr>
        <w:ind w:left="4680" w:hanging="360"/>
      </w:pPr>
    </w:lvl>
    <w:lvl w:ilvl="4" w:tplc="04020019" w:tentative="1">
      <w:start w:val="1"/>
      <w:numFmt w:val="lowerLetter"/>
      <w:lvlText w:val="%5."/>
      <w:lvlJc w:val="left"/>
      <w:pPr>
        <w:ind w:left="5400" w:hanging="360"/>
      </w:pPr>
    </w:lvl>
    <w:lvl w:ilvl="5" w:tplc="0402001B" w:tentative="1">
      <w:start w:val="1"/>
      <w:numFmt w:val="lowerRoman"/>
      <w:lvlText w:val="%6."/>
      <w:lvlJc w:val="right"/>
      <w:pPr>
        <w:ind w:left="6120" w:hanging="180"/>
      </w:pPr>
    </w:lvl>
    <w:lvl w:ilvl="6" w:tplc="0402000F" w:tentative="1">
      <w:start w:val="1"/>
      <w:numFmt w:val="decimal"/>
      <w:lvlText w:val="%7."/>
      <w:lvlJc w:val="left"/>
      <w:pPr>
        <w:ind w:left="6840" w:hanging="360"/>
      </w:pPr>
    </w:lvl>
    <w:lvl w:ilvl="7" w:tplc="04020019" w:tentative="1">
      <w:start w:val="1"/>
      <w:numFmt w:val="lowerLetter"/>
      <w:lvlText w:val="%8."/>
      <w:lvlJc w:val="left"/>
      <w:pPr>
        <w:ind w:left="7560" w:hanging="360"/>
      </w:pPr>
    </w:lvl>
    <w:lvl w:ilvl="8" w:tplc="0402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52D44601"/>
    <w:multiLevelType w:val="hybridMultilevel"/>
    <w:tmpl w:val="2A6619B6"/>
    <w:lvl w:ilvl="0" w:tplc="525AB8A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F8D"/>
    <w:rsid w:val="00013865"/>
    <w:rsid w:val="00051336"/>
    <w:rsid w:val="000906FF"/>
    <w:rsid w:val="000D2326"/>
    <w:rsid w:val="001414D5"/>
    <w:rsid w:val="00227AB2"/>
    <w:rsid w:val="00326408"/>
    <w:rsid w:val="00383E6F"/>
    <w:rsid w:val="00420309"/>
    <w:rsid w:val="00496A87"/>
    <w:rsid w:val="004E58A3"/>
    <w:rsid w:val="005674C2"/>
    <w:rsid w:val="00575DA6"/>
    <w:rsid w:val="005E6121"/>
    <w:rsid w:val="006451D8"/>
    <w:rsid w:val="006927AD"/>
    <w:rsid w:val="007A16C7"/>
    <w:rsid w:val="007D069F"/>
    <w:rsid w:val="007E30B9"/>
    <w:rsid w:val="00833149"/>
    <w:rsid w:val="008468AE"/>
    <w:rsid w:val="008F7EC2"/>
    <w:rsid w:val="009523A6"/>
    <w:rsid w:val="009574AC"/>
    <w:rsid w:val="009E58ED"/>
    <w:rsid w:val="00A560F9"/>
    <w:rsid w:val="00A900A6"/>
    <w:rsid w:val="00AE4C74"/>
    <w:rsid w:val="00B05F41"/>
    <w:rsid w:val="00BA70E2"/>
    <w:rsid w:val="00BF1F73"/>
    <w:rsid w:val="00C4676C"/>
    <w:rsid w:val="00C573FB"/>
    <w:rsid w:val="00D11F34"/>
    <w:rsid w:val="00D134E5"/>
    <w:rsid w:val="00D65F9C"/>
    <w:rsid w:val="00E0317F"/>
    <w:rsid w:val="00E255E0"/>
    <w:rsid w:val="00E3766B"/>
    <w:rsid w:val="00E90F8D"/>
    <w:rsid w:val="00FA03E3"/>
    <w:rsid w:val="00FB41C5"/>
    <w:rsid w:val="00FD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876B8A3-F101-45E0-A566-BB95D47C4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03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203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203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51D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0317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031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E0317F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420309"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sid w:val="0042030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42030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42030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5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bshtinabelits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795</TotalTime>
  <Pages>3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Obshtinata6</dc:creator>
  <cp:lastModifiedBy>DFinansi</cp:lastModifiedBy>
  <cp:revision>31</cp:revision>
  <cp:lastPrinted>2018-12-07T12:35:00Z</cp:lastPrinted>
  <dcterms:created xsi:type="dcterms:W3CDTF">2017-01-09T13:25:00Z</dcterms:created>
  <dcterms:modified xsi:type="dcterms:W3CDTF">2018-12-14T10:58:00Z</dcterms:modified>
</cp:coreProperties>
</file>