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ED" w:rsidRPr="008D3FD2" w:rsidRDefault="009030ED" w:rsidP="009030ED">
      <w:pPr>
        <w:pStyle w:val="a3"/>
        <w:shd w:val="clear" w:color="auto" w:fill="FFFFFF"/>
        <w:spacing w:before="0" w:beforeAutospacing="0" w:after="375" w:afterAutospacing="0"/>
        <w:jc w:val="center"/>
        <w:rPr>
          <w:b/>
          <w:color w:val="000000"/>
          <w:sz w:val="44"/>
          <w:szCs w:val="19"/>
        </w:rPr>
      </w:pPr>
      <w:r w:rsidRPr="008D3FD2">
        <w:rPr>
          <w:b/>
          <w:color w:val="000000"/>
          <w:sz w:val="44"/>
          <w:szCs w:val="19"/>
        </w:rPr>
        <w:t>О Б Я В Л Е Н И Е</w:t>
      </w:r>
    </w:p>
    <w:p w:rsidR="009030ED" w:rsidRPr="009030ED" w:rsidRDefault="009030ED" w:rsidP="009030ED">
      <w:pPr>
        <w:pStyle w:val="a3"/>
        <w:shd w:val="clear" w:color="auto" w:fill="FFFFFF"/>
        <w:spacing w:before="0" w:beforeAutospacing="0" w:after="375" w:afterAutospacing="0"/>
        <w:jc w:val="center"/>
        <w:rPr>
          <w:color w:val="000000"/>
          <w:sz w:val="28"/>
          <w:szCs w:val="19"/>
        </w:rPr>
      </w:pPr>
      <w:r w:rsidRPr="009030ED">
        <w:rPr>
          <w:color w:val="000000"/>
          <w:sz w:val="28"/>
          <w:szCs w:val="19"/>
        </w:rPr>
        <w:t xml:space="preserve">по чл.128, ал.2 </w:t>
      </w:r>
      <w:r>
        <w:rPr>
          <w:color w:val="000000"/>
          <w:sz w:val="28"/>
          <w:szCs w:val="19"/>
        </w:rPr>
        <w:t xml:space="preserve">от </w:t>
      </w:r>
      <w:r w:rsidRPr="009030ED">
        <w:rPr>
          <w:color w:val="000000"/>
          <w:sz w:val="28"/>
          <w:szCs w:val="19"/>
        </w:rPr>
        <w:t>ЗУТ</w:t>
      </w:r>
    </w:p>
    <w:p w:rsidR="009E3559" w:rsidRDefault="009E3559" w:rsidP="007A755A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A755A">
        <w:rPr>
          <w:rFonts w:ascii="Times New Roman" w:hAnsi="Times New Roman" w:cs="Times New Roman"/>
          <w:b/>
          <w:sz w:val="28"/>
          <w:szCs w:val="24"/>
        </w:rPr>
        <w:tab/>
      </w:r>
      <w:r w:rsidRPr="007A755A">
        <w:rPr>
          <w:rFonts w:ascii="Times New Roman" w:hAnsi="Times New Roman" w:cs="Times New Roman"/>
          <w:sz w:val="28"/>
          <w:szCs w:val="24"/>
        </w:rPr>
        <w:t>Община Белица</w:t>
      </w:r>
      <w:r w:rsidR="00967EA8" w:rsidRPr="00967EA8"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r w:rsidR="00967EA8" w:rsidRPr="00967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основание чл.128, ал.2 от Закона за устройство на територията, съобщава на заинтересованите лица по смисъла на чл. 131 ЗУТ:</w:t>
      </w:r>
      <w:r w:rsidRPr="007A755A">
        <w:rPr>
          <w:rFonts w:ascii="Times New Roman" w:hAnsi="Times New Roman" w:cs="Times New Roman"/>
          <w:sz w:val="28"/>
          <w:szCs w:val="24"/>
        </w:rPr>
        <w:t xml:space="preserve"> че е изготвен Подробен Устройствен План – План за Регулация и Застрояване за изменение на УПИ </w:t>
      </w:r>
      <w:r w:rsidRPr="007A755A">
        <w:rPr>
          <w:rFonts w:ascii="Times New Roman" w:hAnsi="Times New Roman" w:cs="Times New Roman"/>
          <w:sz w:val="28"/>
          <w:szCs w:val="24"/>
          <w:lang w:val="en-US"/>
        </w:rPr>
        <w:t xml:space="preserve">X-959.960, </w:t>
      </w:r>
      <w:r w:rsidRPr="007A755A">
        <w:rPr>
          <w:rFonts w:ascii="Times New Roman" w:hAnsi="Times New Roman" w:cs="Times New Roman"/>
          <w:sz w:val="28"/>
          <w:szCs w:val="24"/>
        </w:rPr>
        <w:t xml:space="preserve">кв. 15 по плана на гр. Белица с предназначение „За жилищно строителство“ и създаване на два нови УПИ </w:t>
      </w:r>
      <w:r w:rsidRPr="007A755A">
        <w:rPr>
          <w:rFonts w:ascii="Times New Roman" w:hAnsi="Times New Roman" w:cs="Times New Roman"/>
          <w:sz w:val="28"/>
          <w:szCs w:val="24"/>
          <w:lang w:val="en-US"/>
        </w:rPr>
        <w:t>X-</w:t>
      </w:r>
      <w:r w:rsidRPr="007A755A">
        <w:rPr>
          <w:rFonts w:ascii="Times New Roman" w:hAnsi="Times New Roman" w:cs="Times New Roman"/>
          <w:sz w:val="28"/>
          <w:szCs w:val="24"/>
        </w:rPr>
        <w:t>959 и УПИ</w:t>
      </w:r>
      <w:r w:rsidRPr="007A755A">
        <w:rPr>
          <w:rFonts w:ascii="Times New Roman" w:hAnsi="Times New Roman" w:cs="Times New Roman"/>
          <w:sz w:val="28"/>
          <w:szCs w:val="24"/>
          <w:lang w:val="en-US"/>
        </w:rPr>
        <w:t xml:space="preserve"> XIII</w:t>
      </w:r>
      <w:r w:rsidRPr="007A755A">
        <w:rPr>
          <w:rFonts w:ascii="Times New Roman" w:hAnsi="Times New Roman" w:cs="Times New Roman"/>
          <w:sz w:val="28"/>
          <w:szCs w:val="24"/>
        </w:rPr>
        <w:t xml:space="preserve">-960, </w:t>
      </w:r>
      <w:r w:rsidRPr="007A755A">
        <w:rPr>
          <w:rFonts w:ascii="Times New Roman" w:hAnsi="Times New Roman" w:cs="Times New Roman"/>
          <w:sz w:val="28"/>
          <w:szCs w:val="24"/>
        </w:rPr>
        <w:t>кв. 15 по плана на гр. Белица</w:t>
      </w:r>
      <w:r w:rsidRPr="007A755A">
        <w:rPr>
          <w:rFonts w:ascii="Times New Roman" w:hAnsi="Times New Roman" w:cs="Times New Roman"/>
          <w:sz w:val="28"/>
          <w:szCs w:val="24"/>
        </w:rPr>
        <w:t xml:space="preserve"> със същото предназначение „</w:t>
      </w:r>
      <w:r w:rsidRPr="007A755A">
        <w:rPr>
          <w:rFonts w:ascii="Times New Roman" w:hAnsi="Times New Roman" w:cs="Times New Roman"/>
          <w:sz w:val="28"/>
          <w:szCs w:val="24"/>
        </w:rPr>
        <w:t>За жилищно строителство“</w:t>
      </w:r>
      <w:r w:rsidRPr="007A755A">
        <w:rPr>
          <w:rFonts w:ascii="Times New Roman" w:hAnsi="Times New Roman" w:cs="Times New Roman"/>
          <w:sz w:val="28"/>
          <w:szCs w:val="24"/>
        </w:rPr>
        <w:t>.</w:t>
      </w:r>
    </w:p>
    <w:p w:rsidR="009E3559" w:rsidRDefault="009E3559" w:rsidP="007A755A">
      <w:pPr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7A755A">
        <w:rPr>
          <w:rFonts w:ascii="Times New Roman" w:hAnsi="Times New Roman" w:cs="Times New Roman"/>
          <w:sz w:val="28"/>
          <w:szCs w:val="24"/>
        </w:rPr>
        <w:tab/>
        <w:t>П</w:t>
      </w:r>
      <w:r w:rsidR="00A5766B" w:rsidRPr="007A755A">
        <w:rPr>
          <w:rFonts w:ascii="Times New Roman" w:hAnsi="Times New Roman" w:cs="Times New Roman"/>
          <w:sz w:val="28"/>
          <w:szCs w:val="24"/>
        </w:rPr>
        <w:t xml:space="preserve">роектът е на разположение за запознаване от заинтересованите лица в сградата на Община Белица, ул. „Георги </w:t>
      </w:r>
      <w:proofErr w:type="spellStart"/>
      <w:r w:rsidR="00A5766B" w:rsidRPr="007A755A">
        <w:rPr>
          <w:rFonts w:ascii="Times New Roman" w:hAnsi="Times New Roman" w:cs="Times New Roman"/>
          <w:sz w:val="28"/>
          <w:szCs w:val="24"/>
        </w:rPr>
        <w:t>Андрейчин</w:t>
      </w:r>
      <w:proofErr w:type="spellEnd"/>
      <w:r w:rsidR="00A5766B" w:rsidRPr="007A755A">
        <w:rPr>
          <w:rFonts w:ascii="Times New Roman" w:hAnsi="Times New Roman" w:cs="Times New Roman"/>
          <w:sz w:val="28"/>
          <w:szCs w:val="24"/>
        </w:rPr>
        <w:t>“ №15</w:t>
      </w:r>
      <w:r w:rsidR="007A755A" w:rsidRPr="007A755A">
        <w:rPr>
          <w:rFonts w:ascii="Times New Roman" w:hAnsi="Times New Roman" w:cs="Times New Roman"/>
          <w:sz w:val="28"/>
          <w:szCs w:val="24"/>
        </w:rPr>
        <w:t xml:space="preserve">. На основание чл. 128, ал.3 и ал.5 от ЗУТ в </w:t>
      </w:r>
      <w:r w:rsidR="007A755A">
        <w:rPr>
          <w:rFonts w:ascii="Times New Roman" w:hAnsi="Times New Roman" w:cs="Times New Roman"/>
          <w:sz w:val="28"/>
          <w:szCs w:val="24"/>
        </w:rPr>
        <w:t>1</w:t>
      </w:r>
      <w:r w:rsidR="007A755A" w:rsidRPr="007A755A">
        <w:rPr>
          <w:rFonts w:ascii="Times New Roman" w:hAnsi="Times New Roman" w:cs="Times New Roman"/>
          <w:sz w:val="28"/>
          <w:szCs w:val="24"/>
        </w:rPr>
        <w:t>4-дневен срок от обявлението заинтересованите</w:t>
      </w:r>
      <w:r w:rsidR="00604183">
        <w:rPr>
          <w:rFonts w:ascii="Times New Roman" w:hAnsi="Times New Roman" w:cs="Times New Roman"/>
          <w:sz w:val="28"/>
          <w:szCs w:val="24"/>
        </w:rPr>
        <w:t xml:space="preserve"> лица могат да направят писмени </w:t>
      </w:r>
      <w:r w:rsidR="007A755A" w:rsidRPr="007A755A">
        <w:rPr>
          <w:rFonts w:ascii="Times New Roman" w:hAnsi="Times New Roman" w:cs="Times New Roman"/>
          <w:sz w:val="28"/>
          <w:szCs w:val="24"/>
        </w:rPr>
        <w:t>възражени</w:t>
      </w:r>
      <w:r w:rsidR="007A755A">
        <w:rPr>
          <w:rFonts w:ascii="Times New Roman" w:hAnsi="Times New Roman" w:cs="Times New Roman"/>
          <w:sz w:val="28"/>
          <w:szCs w:val="24"/>
        </w:rPr>
        <w:t>я, предложения и искания по проект</w:t>
      </w:r>
      <w:r w:rsidR="007A755A" w:rsidRPr="007A755A">
        <w:rPr>
          <w:rFonts w:ascii="Times New Roman" w:hAnsi="Times New Roman" w:cs="Times New Roman"/>
          <w:sz w:val="28"/>
          <w:szCs w:val="24"/>
        </w:rPr>
        <w:t xml:space="preserve"> за подробен устройствен план до общинска администрация.</w:t>
      </w:r>
    </w:p>
    <w:p w:rsidR="00446FC3" w:rsidRPr="00446FC3" w:rsidRDefault="00446FC3" w:rsidP="007A75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9E3559" w:rsidRPr="009E3559" w:rsidRDefault="009E3559" w:rsidP="009E355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E3559" w:rsidRPr="009E3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C8"/>
    <w:rsid w:val="00123C45"/>
    <w:rsid w:val="003F1D8B"/>
    <w:rsid w:val="00446FC3"/>
    <w:rsid w:val="005A7024"/>
    <w:rsid w:val="005F74C8"/>
    <w:rsid w:val="00604183"/>
    <w:rsid w:val="007A755A"/>
    <w:rsid w:val="008D3FD2"/>
    <w:rsid w:val="009030ED"/>
    <w:rsid w:val="00967EA8"/>
    <w:rsid w:val="009E3559"/>
    <w:rsid w:val="00A5766B"/>
    <w:rsid w:val="00AC40B4"/>
    <w:rsid w:val="00C81E62"/>
    <w:rsid w:val="00D1120B"/>
    <w:rsid w:val="00E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2F03"/>
  <w15:chartTrackingRefBased/>
  <w15:docId w15:val="{679F5A4D-DD72-407A-901A-04CC65BB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9E3559"/>
    <w:rPr>
      <w:b/>
      <w:bCs/>
    </w:rPr>
  </w:style>
  <w:style w:type="character" w:styleId="a5">
    <w:name w:val="Emphasis"/>
    <w:basedOn w:val="a0"/>
    <w:uiPriority w:val="20"/>
    <w:qFormat/>
    <w:rsid w:val="009E35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</dc:creator>
  <cp:keywords/>
  <dc:description/>
  <cp:lastModifiedBy>Tehno</cp:lastModifiedBy>
  <cp:revision>2</cp:revision>
  <dcterms:created xsi:type="dcterms:W3CDTF">2020-06-12T06:52:00Z</dcterms:created>
  <dcterms:modified xsi:type="dcterms:W3CDTF">2020-06-12T06:52:00Z</dcterms:modified>
</cp:coreProperties>
</file>