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496" w:rsidRDefault="00CA3496"/>
    <w:p w:rsidR="00CA3496" w:rsidRPr="0008075D" w:rsidRDefault="00CA3496" w:rsidP="00BC460D">
      <w:pPr>
        <w:shd w:val="clear" w:color="auto" w:fill="F6F8FB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aps/>
          <w:color w:val="333333"/>
          <w:kern w:val="36"/>
          <w:sz w:val="28"/>
          <w:szCs w:val="28"/>
          <w:lang w:eastAsia="bg-BG"/>
        </w:rPr>
      </w:pPr>
      <w:r w:rsidRPr="00BB27FF">
        <w:rPr>
          <w:rFonts w:ascii="Times New Roman" w:eastAsia="Times New Roman" w:hAnsi="Times New Roman" w:cs="Times New Roman"/>
          <w:caps/>
          <w:color w:val="333333"/>
          <w:kern w:val="36"/>
          <w:sz w:val="28"/>
          <w:szCs w:val="28"/>
          <w:lang w:eastAsia="bg-BG"/>
        </w:rPr>
        <w:t>WIFI4EU — НАСЪРЧАВАНЕ НА ИНТЕРНЕТ СВЪРЗАНОСТТА В МЕСТНИТЕ ОБЩНОСТИ“</w:t>
      </w:r>
    </w:p>
    <w:p w:rsidR="00CA3496" w:rsidRPr="0008075D" w:rsidRDefault="00CA3496" w:rsidP="00BC460D">
      <w:pPr>
        <w:shd w:val="clear" w:color="auto" w:fill="F6F8FB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aps/>
          <w:color w:val="333333"/>
          <w:kern w:val="36"/>
          <w:sz w:val="28"/>
          <w:szCs w:val="28"/>
          <w:lang w:eastAsia="bg-BG"/>
        </w:rPr>
      </w:pPr>
    </w:p>
    <w:p w:rsidR="00CA3496" w:rsidRPr="00127FF3" w:rsidRDefault="00127FF3" w:rsidP="00127F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27FF3">
        <w:rPr>
          <w:rFonts w:ascii="Times New Roman" w:hAnsi="Times New Roman" w:cs="Times New Roman"/>
          <w:sz w:val="28"/>
          <w:szCs w:val="28"/>
        </w:rPr>
        <w:t xml:space="preserve">ОБЩИНА БЕЛИЦА </w:t>
      </w:r>
      <w:r>
        <w:rPr>
          <w:rFonts w:ascii="Times New Roman" w:hAnsi="Times New Roman" w:cs="Times New Roman"/>
          <w:sz w:val="28"/>
          <w:szCs w:val="28"/>
        </w:rPr>
        <w:t>СПЕЧЕЛИ ПРОЕКТ ЗА ИЗГРАЖДАНЕ НА МРЕЖА ЗА БЕЗПЛАТЕН ИНТЕРНЕТ.</w:t>
      </w:r>
    </w:p>
    <w:p w:rsidR="00CA3496" w:rsidRDefault="00CA3496">
      <w:r w:rsidRPr="00955F42">
        <w:rPr>
          <w:noProof/>
          <w:lang w:eastAsia="bg-BG"/>
        </w:rPr>
        <w:drawing>
          <wp:inline distT="0" distB="0" distL="0" distR="0" wp14:anchorId="3ECC42B9" wp14:editId="3D28997C">
            <wp:extent cx="5828400" cy="3279600"/>
            <wp:effectExtent l="0" t="0" r="1270" b="0"/>
            <wp:docPr id="3" name="Картина 3" descr="C:\Users\EProekti\Desktop\4-1-768x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Proekti\Desktop\4-1-768x43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400" cy="32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7FF3" w:rsidRDefault="00CA3496" w:rsidP="00955F42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49525F"/>
        </w:rPr>
      </w:pPr>
      <w:r>
        <w:rPr>
          <w:rFonts w:ascii="Arial" w:hAnsi="Arial" w:cs="Arial"/>
          <w:color w:val="49525F"/>
        </w:rPr>
        <w:t>На 19.06.2019г. Община Белица</w:t>
      </w:r>
      <w:r w:rsidR="00955F42">
        <w:rPr>
          <w:rFonts w:ascii="Arial" w:hAnsi="Arial" w:cs="Arial"/>
          <w:color w:val="49525F"/>
        </w:rPr>
        <w:t xml:space="preserve"> подписа споразумение с Изпълнителната агенция за иновации и мрежи /INEA/ към Европейската комисия за предоставяне на достъп до висококачествен интернет на местни жители и посетители в центровете на обществения живот. </w:t>
      </w:r>
      <w:r>
        <w:rPr>
          <w:rFonts w:ascii="Arial" w:hAnsi="Arial" w:cs="Arial"/>
          <w:color w:val="49525F"/>
        </w:rPr>
        <w:t>Одобреният проект е на стойност 15 000евро/ваучер/.</w:t>
      </w:r>
      <w:r w:rsidR="00127FF3">
        <w:rPr>
          <w:rFonts w:ascii="Arial" w:hAnsi="Arial" w:cs="Arial"/>
          <w:color w:val="49525F"/>
        </w:rPr>
        <w:t xml:space="preserve">Продължителността на проекта е 18 месеца. </w:t>
      </w:r>
      <w:r w:rsidR="00955F42">
        <w:rPr>
          <w:rFonts w:ascii="Arial" w:hAnsi="Arial" w:cs="Arial"/>
          <w:color w:val="49525F"/>
        </w:rPr>
        <w:t>Инициативата </w:t>
      </w:r>
      <w:hyperlink r:id="rId6" w:tgtFrame="_blank" w:history="1">
        <w:r w:rsidR="00955F42">
          <w:rPr>
            <w:rStyle w:val="a5"/>
            <w:rFonts w:ascii="Arial" w:hAnsi="Arial" w:cs="Arial"/>
            <w:color w:val="6880AD"/>
          </w:rPr>
          <w:t>WiFi4EU</w:t>
        </w:r>
      </w:hyperlink>
      <w:r w:rsidR="00955F42">
        <w:rPr>
          <w:rStyle w:val="a4"/>
          <w:rFonts w:ascii="Arial" w:hAnsi="Arial" w:cs="Arial"/>
          <w:b w:val="0"/>
          <w:bCs w:val="0"/>
          <w:color w:val="49525F"/>
        </w:rPr>
        <w:t> </w:t>
      </w:r>
      <w:r w:rsidR="00955F42">
        <w:rPr>
          <w:rFonts w:ascii="Arial" w:hAnsi="Arial" w:cs="Arial"/>
          <w:color w:val="49525F"/>
        </w:rPr>
        <w:t>има за цел да предостави безплатна безжична интернет връзка, която ще повиши качеството на живот в местните общности, улеснявайки достъпа до различни електронни услуги.</w:t>
      </w:r>
      <w:r w:rsidR="00127FF3">
        <w:rPr>
          <w:rFonts w:ascii="Arial" w:hAnsi="Arial" w:cs="Arial"/>
          <w:color w:val="49525F"/>
        </w:rPr>
        <w:t xml:space="preserve"> </w:t>
      </w:r>
      <w:r w:rsidR="00955F42">
        <w:rPr>
          <w:rFonts w:ascii="Arial" w:hAnsi="Arial" w:cs="Arial"/>
          <w:color w:val="49525F"/>
        </w:rPr>
        <w:t>Съгласно изискв</w:t>
      </w:r>
      <w:r>
        <w:rPr>
          <w:rFonts w:ascii="Arial" w:hAnsi="Arial" w:cs="Arial"/>
          <w:color w:val="49525F"/>
        </w:rPr>
        <w:t xml:space="preserve">анията на проекта Община Белица трябва да поддържа </w:t>
      </w:r>
      <w:r w:rsidR="00955F42">
        <w:rPr>
          <w:rFonts w:ascii="Arial" w:hAnsi="Arial" w:cs="Arial"/>
          <w:color w:val="49525F"/>
        </w:rPr>
        <w:t xml:space="preserve"> изградената мрежа за свободен достъп до интернет в рамките на следващите три години. </w:t>
      </w:r>
    </w:p>
    <w:p w:rsidR="00127FF3" w:rsidRDefault="00955F42" w:rsidP="00955F42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49525F"/>
        </w:rPr>
      </w:pPr>
      <w:r>
        <w:rPr>
          <w:rFonts w:ascii="Arial" w:hAnsi="Arial" w:cs="Arial"/>
          <w:color w:val="49525F"/>
        </w:rPr>
        <w:t>Устройствата за безжичен интернет, осъществяващи покритие на зоните, ще бъдат разположени съответ</w:t>
      </w:r>
      <w:r w:rsidR="00CA3496">
        <w:rPr>
          <w:rFonts w:ascii="Arial" w:hAnsi="Arial" w:cs="Arial"/>
          <w:color w:val="49525F"/>
        </w:rPr>
        <w:t xml:space="preserve">но </w:t>
      </w:r>
      <w:r w:rsidR="00353854">
        <w:rPr>
          <w:rFonts w:ascii="Arial" w:hAnsi="Arial" w:cs="Arial"/>
          <w:color w:val="49525F"/>
        </w:rPr>
        <w:t>в гр. Белица – 4 точки</w:t>
      </w:r>
      <w:r w:rsidR="0001286E">
        <w:rPr>
          <w:rFonts w:ascii="Arial" w:hAnsi="Arial" w:cs="Arial"/>
          <w:color w:val="49525F"/>
          <w:lang w:val="en-US"/>
        </w:rPr>
        <w:t>(</w:t>
      </w:r>
      <w:r w:rsidR="0001286E">
        <w:rPr>
          <w:rFonts w:ascii="Arial" w:hAnsi="Arial" w:cs="Arial"/>
          <w:color w:val="49525F"/>
        </w:rPr>
        <w:t>Общинска администрация Читалище, Стадион</w:t>
      </w:r>
      <w:r w:rsidR="00CA3496">
        <w:rPr>
          <w:rFonts w:ascii="Arial" w:hAnsi="Arial" w:cs="Arial"/>
          <w:color w:val="49525F"/>
        </w:rPr>
        <w:t>, Историческия музей</w:t>
      </w:r>
      <w:r w:rsidR="0001286E">
        <w:rPr>
          <w:rFonts w:ascii="Arial" w:hAnsi="Arial" w:cs="Arial"/>
          <w:color w:val="49525F"/>
          <w:lang w:val="en-US"/>
        </w:rPr>
        <w:t>)</w:t>
      </w:r>
      <w:r w:rsidR="00CA3496">
        <w:rPr>
          <w:rFonts w:ascii="Arial" w:hAnsi="Arial" w:cs="Arial"/>
          <w:color w:val="49525F"/>
        </w:rPr>
        <w:t>, 2 точки в с.Краище,1т. в центъра на с.</w:t>
      </w:r>
      <w:r w:rsidR="00127FF3">
        <w:rPr>
          <w:rFonts w:ascii="Arial" w:hAnsi="Arial" w:cs="Arial"/>
          <w:color w:val="49525F"/>
        </w:rPr>
        <w:t xml:space="preserve"> </w:t>
      </w:r>
      <w:r w:rsidR="00CA3496">
        <w:rPr>
          <w:rFonts w:ascii="Arial" w:hAnsi="Arial" w:cs="Arial"/>
          <w:color w:val="49525F"/>
        </w:rPr>
        <w:t>Горно Краище, 2 т. в с.Бабяк,1т. в с.</w:t>
      </w:r>
      <w:r w:rsidR="00127FF3">
        <w:rPr>
          <w:rFonts w:ascii="Arial" w:hAnsi="Arial" w:cs="Arial"/>
          <w:color w:val="49525F"/>
        </w:rPr>
        <w:t xml:space="preserve"> </w:t>
      </w:r>
      <w:r w:rsidR="00CA3496">
        <w:rPr>
          <w:rFonts w:ascii="Arial" w:hAnsi="Arial" w:cs="Arial"/>
          <w:color w:val="49525F"/>
        </w:rPr>
        <w:t>Дагоново</w:t>
      </w:r>
      <w:r w:rsidR="0001286E">
        <w:rPr>
          <w:rFonts w:ascii="Arial" w:hAnsi="Arial" w:cs="Arial"/>
          <w:color w:val="49525F"/>
        </w:rPr>
        <w:t xml:space="preserve"> и 1 точка в</w:t>
      </w:r>
      <w:r w:rsidR="00127FF3">
        <w:rPr>
          <w:rFonts w:ascii="Arial" w:hAnsi="Arial" w:cs="Arial"/>
          <w:color w:val="49525F"/>
        </w:rPr>
        <w:t xml:space="preserve"> КК “Семково“.</w:t>
      </w:r>
    </w:p>
    <w:p w:rsidR="00127FF3" w:rsidRDefault="00955F42" w:rsidP="00955F42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49525F"/>
        </w:rPr>
      </w:pPr>
      <w:r>
        <w:rPr>
          <w:rFonts w:ascii="Arial" w:hAnsi="Arial" w:cs="Arial"/>
          <w:color w:val="49525F"/>
        </w:rPr>
        <w:t>Изборът на зоните е съобразен така, че да може да предостави услугата на максимален брой граждани и гости на града с гарантирана минимална скорост поне 30Mbms</w:t>
      </w:r>
      <w:r w:rsidR="00127FF3">
        <w:rPr>
          <w:rFonts w:ascii="Arial" w:hAnsi="Arial" w:cs="Arial"/>
          <w:color w:val="49525F"/>
        </w:rPr>
        <w:t>.</w:t>
      </w:r>
    </w:p>
    <w:p w:rsidR="00955F42" w:rsidRDefault="00955F42" w:rsidP="00955F42">
      <w:pPr>
        <w:pStyle w:val="a3"/>
        <w:shd w:val="clear" w:color="auto" w:fill="FFFFFF"/>
        <w:spacing w:before="0" w:beforeAutospacing="0" w:after="240" w:afterAutospacing="0"/>
        <w:jc w:val="both"/>
        <w:rPr>
          <w:rFonts w:ascii="Arial" w:hAnsi="Arial" w:cs="Arial"/>
          <w:color w:val="49525F"/>
        </w:rPr>
      </w:pPr>
      <w:bookmarkStart w:id="0" w:name="_GoBack"/>
      <w:bookmarkEnd w:id="0"/>
    </w:p>
    <w:sectPr w:rsidR="00955F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70ED8"/>
    <w:multiLevelType w:val="multilevel"/>
    <w:tmpl w:val="447A7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0E02B1"/>
    <w:multiLevelType w:val="multilevel"/>
    <w:tmpl w:val="C84EF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0D40A8"/>
    <w:multiLevelType w:val="multilevel"/>
    <w:tmpl w:val="4F0AA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7FF"/>
    <w:rsid w:val="0001286E"/>
    <w:rsid w:val="0008075D"/>
    <w:rsid w:val="00127FF3"/>
    <w:rsid w:val="00353854"/>
    <w:rsid w:val="00717F3A"/>
    <w:rsid w:val="007A570B"/>
    <w:rsid w:val="00955F42"/>
    <w:rsid w:val="00BB27FF"/>
    <w:rsid w:val="00BC460D"/>
    <w:rsid w:val="00C815D4"/>
    <w:rsid w:val="00CA3496"/>
    <w:rsid w:val="00FB0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DE737F"/>
  <w15:chartTrackingRefBased/>
  <w15:docId w15:val="{AE2900B6-AB37-4DF6-82B9-D326555AE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5F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955F42"/>
    <w:rPr>
      <w:b/>
      <w:bCs/>
    </w:rPr>
  </w:style>
  <w:style w:type="character" w:styleId="a5">
    <w:name w:val="Hyperlink"/>
    <w:basedOn w:val="a0"/>
    <w:uiPriority w:val="99"/>
    <w:semiHidden/>
    <w:unhideWhenUsed/>
    <w:rsid w:val="00955F4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55F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955F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866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93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9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abrovo.bg/bg/news-article/738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EProekti</dc:creator>
  <cp:keywords/>
  <dc:description/>
  <cp:lastModifiedBy>S-Supervisor</cp:lastModifiedBy>
  <cp:revision>4</cp:revision>
  <dcterms:created xsi:type="dcterms:W3CDTF">2020-10-15T12:05:00Z</dcterms:created>
  <dcterms:modified xsi:type="dcterms:W3CDTF">2020-10-15T12:06:00Z</dcterms:modified>
</cp:coreProperties>
</file>