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041316" w14:textId="77777777" w:rsidR="00816CFE" w:rsidRPr="00816CFE" w:rsidRDefault="00816CFE" w:rsidP="0001142D">
      <w:pPr>
        <w:jc w:val="both"/>
        <w:rPr>
          <w:lang w:val="en-US"/>
        </w:rPr>
      </w:pPr>
      <w:r w:rsidRPr="00EA3A83">
        <w:rPr>
          <w:noProof/>
          <w:lang w:eastAsia="bg-BG"/>
        </w:rPr>
        <w:drawing>
          <wp:inline distT="0" distB="0" distL="0" distR="0" wp14:anchorId="5060935B" wp14:editId="2401DFA1">
            <wp:extent cx="1704705" cy="618542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0844" cy="631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lang w:val="en-US"/>
        </w:rPr>
        <w:t xml:space="preserve">                                                                </w:t>
      </w:r>
      <w:r>
        <w:rPr>
          <w:rFonts w:eastAsia="Calibri"/>
          <w:noProof/>
          <w:lang w:val="en-US" w:eastAsia="bg-BG"/>
        </w:rPr>
        <w:t xml:space="preserve">    </w:t>
      </w:r>
      <w:r w:rsidRPr="00942E6F">
        <w:rPr>
          <w:rFonts w:eastAsia="Calibri"/>
          <w:noProof/>
          <w:lang w:eastAsia="bg-BG"/>
        </w:rPr>
        <w:drawing>
          <wp:inline distT="0" distB="0" distL="0" distR="0" wp14:anchorId="76ECE798" wp14:editId="797DB6B0">
            <wp:extent cx="1752600" cy="641667"/>
            <wp:effectExtent l="0" t="0" r="0" b="635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482" cy="6731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5CFF92" w14:textId="77777777" w:rsidR="00816CFE" w:rsidRDefault="00816CFE" w:rsidP="0001142D">
      <w:pPr>
        <w:jc w:val="both"/>
      </w:pPr>
    </w:p>
    <w:p w14:paraId="26C54FF1" w14:textId="77777777" w:rsidR="00816CFE" w:rsidRDefault="00816CFE" w:rsidP="0001142D">
      <w:pPr>
        <w:jc w:val="both"/>
      </w:pPr>
    </w:p>
    <w:p w14:paraId="7A98AA76" w14:textId="45FDD25D" w:rsidR="00C95C36" w:rsidRPr="00C95C36" w:rsidRDefault="0001142D" w:rsidP="0001142D">
      <w:pPr>
        <w:jc w:val="both"/>
      </w:pPr>
      <w:r>
        <w:t xml:space="preserve">Във връзка с изпълнението на </w:t>
      </w:r>
      <w:r w:rsidRPr="0001142D">
        <w:rPr>
          <w:bCs/>
        </w:rPr>
        <w:t>Дейност 4, „Работа с родители без разлика от етническия им произход за разясняване ползите от образователната интеграция и приемането на различието</w:t>
      </w:r>
      <w:r w:rsidRPr="0001142D">
        <w:t>“</w:t>
      </w:r>
      <w:r>
        <w:t xml:space="preserve"> по проект:</w:t>
      </w:r>
      <w:r w:rsidRPr="0001142D">
        <w:t xml:space="preserve"> Проект:“</w:t>
      </w:r>
      <w:r w:rsidR="00082379">
        <w:t xml:space="preserve"> Прилагане на мерки за социално-</w:t>
      </w:r>
      <w:r w:rsidRPr="0001142D">
        <w:t>икономическа и образователна интеграция на уязвими групи в община Белица“</w:t>
      </w:r>
      <w:r w:rsidR="00816CFE">
        <w:rPr>
          <w:lang w:val="en-US"/>
        </w:rPr>
        <w:t xml:space="preserve"> </w:t>
      </w:r>
      <w:r w:rsidR="00816CFE">
        <w:t xml:space="preserve">по </w:t>
      </w:r>
      <w:r w:rsidR="00816CFE" w:rsidRPr="00472B8A">
        <w:t>договор № BG05M9OP001-2.018-0027-2014BG05M2OP001-C01, финансиран от Оперативна програма „Наука и образование за интелигентен растеж“ 2014 - 2020“, съфинансирана от Европейския съюз чрез Европейските структурни и инвестиционни фондове</w:t>
      </w:r>
      <w:r w:rsidR="002E5980">
        <w:t xml:space="preserve"> на 1</w:t>
      </w:r>
      <w:r w:rsidR="00E13FA8">
        <w:t>4</w:t>
      </w:r>
      <w:r w:rsidR="002E5980">
        <w:t>.11</w:t>
      </w:r>
      <w:r w:rsidR="00816CFE">
        <w:t>.2020г. от 10:00 часа</w:t>
      </w:r>
      <w:r>
        <w:t xml:space="preserve"> </w:t>
      </w:r>
      <w:r w:rsidR="00082379">
        <w:t xml:space="preserve">в </w:t>
      </w:r>
      <w:r w:rsidR="00082379" w:rsidRPr="00082379">
        <w:t>гр.</w:t>
      </w:r>
      <w:r w:rsidR="00082379">
        <w:t xml:space="preserve"> </w:t>
      </w:r>
      <w:r w:rsidR="00082379" w:rsidRPr="00082379">
        <w:t>Белица,</w:t>
      </w:r>
      <w:r w:rsidR="00082379">
        <w:t xml:space="preserve"> </w:t>
      </w:r>
      <w:r w:rsidR="00AE7385">
        <w:t>Инфо център</w:t>
      </w:r>
      <w:r>
        <w:t xml:space="preserve"> ще се проведе </w:t>
      </w:r>
      <w:r w:rsidR="00082379">
        <w:t>обучителен семинар. На семинара, могат да присъстват всички заинтересовани граждани, родители и учители от общината.</w:t>
      </w:r>
      <w:r w:rsidR="00C95C36">
        <w:t xml:space="preserve"> Реги</w:t>
      </w:r>
      <w:r w:rsidR="002E5980">
        <w:t>страцията на участниците ще започне</w:t>
      </w:r>
      <w:r w:rsidR="00C95C36">
        <w:t xml:space="preserve"> в 09:30 часа.</w:t>
      </w:r>
    </w:p>
    <w:p w14:paraId="4DD06FDF" w14:textId="77777777" w:rsidR="00082379" w:rsidRPr="00082379" w:rsidRDefault="00082379" w:rsidP="0001142D">
      <w:pPr>
        <w:jc w:val="both"/>
      </w:pPr>
      <w:r>
        <w:t xml:space="preserve">Семинарът ще се проведе при спазване на всички противоепидемични мерки за намаляване разпространението на </w:t>
      </w:r>
      <w:r>
        <w:rPr>
          <w:lang w:val="en-US"/>
        </w:rPr>
        <w:t>COVID-19!</w:t>
      </w:r>
    </w:p>
    <w:sectPr w:rsidR="00082379" w:rsidRPr="000823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5002"/>
    <w:rsid w:val="0001142D"/>
    <w:rsid w:val="00082379"/>
    <w:rsid w:val="001354A0"/>
    <w:rsid w:val="002E5980"/>
    <w:rsid w:val="00705002"/>
    <w:rsid w:val="00816CFE"/>
    <w:rsid w:val="00AE7385"/>
    <w:rsid w:val="00C95C36"/>
    <w:rsid w:val="00E13FA8"/>
    <w:rsid w:val="00E66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80F383"/>
  <w15:chartTrackingRefBased/>
  <w15:docId w15:val="{0411B7E9-C971-477A-A4F9-D3B8B0779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144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2021-04-12T08:55:00Z</dcterms:created>
  <dcterms:modified xsi:type="dcterms:W3CDTF">2021-04-12T08:55:00Z</dcterms:modified>
</cp:coreProperties>
</file>